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rPr>
          <w:rFonts w:ascii="黑体" w:hAnsi="黑体" w:eastAsia="黑体" w:cs="黑体"/>
          <w:snapToGrid w:val="0"/>
          <w:kern w:val="0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kern w:val="0"/>
          <w:szCs w:val="32"/>
        </w:rPr>
        <w:t>附件1</w:t>
      </w:r>
    </w:p>
    <w:p>
      <w:pPr>
        <w:spacing w:line="300" w:lineRule="auto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陕西省教育系统</w:t>
      </w:r>
      <w:r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年师德标兵候选人基本情况汇总表</w:t>
      </w:r>
    </w:p>
    <w:p>
      <w:pPr>
        <w:spacing w:line="338" w:lineRule="auto"/>
        <w:ind w:firstLine="120" w:firstLineChars="5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推荐单位：（盖章）蓝田县教育和科学技术局</w:t>
      </w:r>
      <w:r>
        <w:rPr>
          <w:rFonts w:ascii="宋体" w:hAnsi="宋体" w:eastAsia="宋体" w:cs="宋体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　　　　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联系人：安飒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　　　　　　　　　　　电话：</w:t>
      </w:r>
      <w:r>
        <w:rPr>
          <w:rFonts w:ascii="宋体" w:hAnsi="宋体" w:eastAsia="宋体" w:cs="宋体"/>
          <w:sz w:val="24"/>
          <w:szCs w:val="24"/>
        </w:rPr>
        <w:t>02982732337</w:t>
      </w:r>
    </w:p>
    <w:tbl>
      <w:tblPr>
        <w:tblStyle w:val="4"/>
        <w:tblW w:w="1439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894"/>
        <w:gridCol w:w="866"/>
        <w:gridCol w:w="823"/>
        <w:gridCol w:w="823"/>
        <w:gridCol w:w="908"/>
        <w:gridCol w:w="738"/>
        <w:gridCol w:w="823"/>
        <w:gridCol w:w="823"/>
        <w:gridCol w:w="823"/>
        <w:gridCol w:w="828"/>
        <w:gridCol w:w="3093"/>
        <w:gridCol w:w="1044"/>
        <w:gridCol w:w="9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tblHeader/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学校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教龄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3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曾获主要荣誉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年师德考核情况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骨干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类型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王若云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西安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市田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家炳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汉族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1975.</w:t>
            </w: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06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群众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高级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3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陕西省特级教师；陕西省教学名师培养对象；陕西省学科带头人；陕西省教学能手；西安市教书育人楷模；西安市最美教师；西安市模范教师；西安市教学名师；西安市学科建设先进个人；西安市基础教育资源应用名师；西安市“五一”巾帼标兵；西安市第</w:t>
            </w:r>
            <w:r>
              <w:rPr>
                <w:rFonts w:ascii="宋体" w:hAnsi="宋体" w:eastAsia="宋体" w:cs="宋体"/>
                <w:sz w:val="24"/>
                <w:szCs w:val="24"/>
              </w:rPr>
              <w:t>17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届人大代表</w:t>
            </w: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优秀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教学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冯妮娜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蓝田县北关小学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小学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汉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1979.9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中共党员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24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高级教师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政教主任</w:t>
            </w:r>
          </w:p>
        </w:tc>
        <w:tc>
          <w:tcPr>
            <w:tcW w:w="3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1.2021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月获得陕西省思政课教学社会实践活动“十佳思政课”教师；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2.2020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月获得陕西省思政课“火炬”奖二等奖；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             3.2020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月西安市教育局授予“师德标兵”荣誉称号；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4.2020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月获得西安市“小葵花”阳光关爱志愿行动先进个人；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5.2019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月蓝田县教科局授予“德育工作先进个人”荣誉称号；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6.2018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月获得“西安市德育工作先进个人”荣誉称号；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7.2019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月荣获</w:t>
            </w:r>
            <w:r>
              <w:rPr>
                <w:rFonts w:ascii="宋体" w:hAnsi="宋体" w:eastAsia="宋体" w:cs="宋体"/>
                <w:sz w:val="24"/>
                <w:szCs w:val="24"/>
              </w:rPr>
              <w:t>2019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年度“西安市优秀少先队辅导员”荣誉称号；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8.2018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月获得蓝田县人民政府颁发的“师德先进个人”荣誉称号；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9.2018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月获得“蓝田县优秀少先队辅导员”荣誉称号；</w:t>
            </w:r>
          </w:p>
          <w:p>
            <w:pPr>
              <w:spacing w:line="260" w:lineRule="exact"/>
              <w:ind w:firstLine="120" w:firstLineChars="5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10.2018.12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被蓝田县评为“优秀志愿者”。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ind w:firstLine="120" w:firstLineChars="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优秀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8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市级骨干教师</w:t>
            </w:r>
          </w:p>
        </w:tc>
      </w:tr>
    </w:tbl>
    <w:p>
      <w:pPr>
        <w:spacing w:line="32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备注：</w:t>
      </w:r>
      <w:r>
        <w:rPr>
          <w:rFonts w:ascii="宋体" w:hAnsi="宋体" w:eastAsia="宋体" w:cs="宋体"/>
          <w:sz w:val="24"/>
          <w:szCs w:val="24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曾获得主要荣誉填写近</w:t>
      </w:r>
      <w:r>
        <w:rPr>
          <w:rFonts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年以来所获县级以上表彰奖励情况；</w:t>
      </w:r>
    </w:p>
    <w:p>
      <w:pPr>
        <w:spacing w:line="320" w:lineRule="exac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   2.</w:t>
      </w:r>
      <w:r>
        <w:rPr>
          <w:rFonts w:hint="eastAsia" w:ascii="宋体" w:hAnsi="宋体" w:eastAsia="宋体" w:cs="宋体"/>
          <w:sz w:val="24"/>
          <w:szCs w:val="24"/>
        </w:rPr>
        <w:t>学段填写幼儿园、小学、初中、高中和大学等；</w:t>
      </w:r>
    </w:p>
    <w:p>
      <w:pPr>
        <w:spacing w:line="320" w:lineRule="exact"/>
        <w:ind w:firstLine="720" w:firstLineChars="300"/>
      </w:pPr>
      <w:r>
        <w:rPr>
          <w:rFonts w:ascii="宋体" w:hAnsi="宋体" w:eastAsia="宋体" w:cs="宋体"/>
          <w:sz w:val="24"/>
          <w:szCs w:val="24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骨干类型填写县级（及以上）教学能手、学科带头人、教学名师等。</w:t>
      </w:r>
      <w:r>
        <w:t xml:space="preserve"> </w:t>
      </w:r>
    </w:p>
    <w:sectPr>
      <w:pgSz w:w="16838" w:h="11906" w:orient="landscape"/>
      <w:pgMar w:top="881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5NjlkOWU4ZWRhYjcyZjAzNTdhYjRkYzUzMjMyM2YifQ=="/>
  </w:docVars>
  <w:rsids>
    <w:rsidRoot w:val="6B3D1C98"/>
    <w:rsid w:val="00004D24"/>
    <w:rsid w:val="000B1AA6"/>
    <w:rsid w:val="00154D00"/>
    <w:rsid w:val="002078A6"/>
    <w:rsid w:val="00773470"/>
    <w:rsid w:val="00A40D70"/>
    <w:rsid w:val="00A6167C"/>
    <w:rsid w:val="00C06518"/>
    <w:rsid w:val="00C55B72"/>
    <w:rsid w:val="00CA7304"/>
    <w:rsid w:val="00D101EA"/>
    <w:rsid w:val="00EC18D9"/>
    <w:rsid w:val="00EC35CA"/>
    <w:rsid w:val="00F609E7"/>
    <w:rsid w:val="00F6728D"/>
    <w:rsid w:val="00FF6932"/>
    <w:rsid w:val="113D4375"/>
    <w:rsid w:val="6B3D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ascii="Times New Roman" w:hAnsi="Times New Roman" w:eastAsia="方正仿宋简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ascii="Times New Roman" w:hAnsi="Times New Roman" w:eastAsia="方正仿宋简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144</Words>
  <Characters>826</Characters>
  <Lines>6</Lines>
  <Paragraphs>1</Paragraphs>
  <TotalTime>9</TotalTime>
  <ScaleCrop>false</ScaleCrop>
  <LinksUpToDate>false</LinksUpToDate>
  <CharactersWithSpaces>969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2022-05-19T13:11:00Z</dcterms:created>
  <dc:creator>ʚ     Paris</dc:creator>
  <cp:lastModifiedBy>蓝田祥云</cp:lastModifiedBy>
  <dcterms:modified xsi:type="dcterms:W3CDTF">2022-05-24T09:00:14Z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BDF16E5BF38B42178326D842919D14BA</vt:lpwstr>
  </property>
</Properties>
</file>