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6402" w:rsidRDefault="00D56FD8">
      <w:pPr>
        <w:widowControl/>
        <w:spacing w:line="600" w:lineRule="exact"/>
        <w:rPr>
          <w:rFonts w:ascii="黑体" w:eastAsia="黑体" w:hAnsi="ˎ̥" w:cs="Arial"/>
          <w:color w:val="000000"/>
          <w:kern w:val="0"/>
          <w:sz w:val="32"/>
          <w:szCs w:val="32"/>
        </w:rPr>
      </w:pPr>
      <w:r>
        <w:rPr>
          <w:rFonts w:ascii="黑体" w:eastAsia="黑体" w:hAnsi="ˎ̥" w:cs="Arial" w:hint="eastAsia"/>
          <w:color w:val="000000"/>
          <w:kern w:val="0"/>
          <w:sz w:val="32"/>
          <w:szCs w:val="32"/>
        </w:rPr>
        <w:t>附件</w:t>
      </w:r>
      <w:r>
        <w:rPr>
          <w:rFonts w:ascii="黑体" w:eastAsia="黑体" w:hAnsi="ˎ̥" w:cs="Arial" w:hint="eastAsia"/>
          <w:color w:val="000000"/>
          <w:kern w:val="0"/>
          <w:sz w:val="32"/>
          <w:szCs w:val="32"/>
        </w:rPr>
        <w:t xml:space="preserve">1 </w:t>
      </w:r>
    </w:p>
    <w:p w:rsidR="00CF6402" w:rsidRDefault="00D56FD8">
      <w:pPr>
        <w:widowControl/>
        <w:spacing w:line="600" w:lineRule="exact"/>
        <w:ind w:firstLineChars="950" w:firstLine="3420"/>
        <w:rPr>
          <w:rFonts w:ascii="黑体" w:eastAsia="黑体" w:hAnsi="ˎ̥" w:cs="Arial"/>
          <w:kern w:val="0"/>
          <w:sz w:val="36"/>
          <w:szCs w:val="36"/>
        </w:rPr>
      </w:pPr>
      <w:r>
        <w:rPr>
          <w:rFonts w:ascii="黑体" w:eastAsia="黑体" w:hAnsi="ˎ̥" w:cs="Arial" w:hint="eastAsia"/>
          <w:kern w:val="0"/>
          <w:sz w:val="36"/>
          <w:szCs w:val="36"/>
        </w:rPr>
        <w:t>本次抽检项目</w:t>
      </w:r>
    </w:p>
    <w:p w:rsidR="00CF6402" w:rsidRDefault="00D56FD8">
      <w:pPr>
        <w:spacing w:line="60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一、粮食加工品</w:t>
      </w:r>
    </w:p>
    <w:p w:rsidR="00CF6402" w:rsidRDefault="00D56FD8">
      <w:pPr>
        <w:spacing w:line="60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楷体" w:eastAsia="楷体" w:hAnsi="楷体" w:cs="楷体"/>
          <w:bCs/>
          <w:sz w:val="32"/>
          <w:szCs w:val="32"/>
        </w:rPr>
        <w:t>（</w:t>
      </w:r>
      <w:r>
        <w:rPr>
          <w:rFonts w:ascii="仿宋_GB2312" w:eastAsia="仿宋_GB2312" w:hint="eastAsia"/>
          <w:kern w:val="0"/>
          <w:sz w:val="32"/>
          <w:szCs w:val="32"/>
        </w:rPr>
        <w:t>一）抽检依据</w:t>
      </w:r>
    </w:p>
    <w:p w:rsidR="00CF6402" w:rsidRDefault="00D56FD8">
      <w:pPr>
        <w:spacing w:line="60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抽检依据是</w:t>
      </w:r>
      <w:r>
        <w:rPr>
          <w:rFonts w:ascii="仿宋_GB2312" w:eastAsia="仿宋_GB2312" w:hint="eastAsia"/>
          <w:kern w:val="0"/>
          <w:sz w:val="32"/>
          <w:szCs w:val="32"/>
        </w:rPr>
        <w:t>GB 2760-2014</w:t>
      </w:r>
      <w:r>
        <w:rPr>
          <w:rFonts w:ascii="仿宋_GB2312" w:eastAsia="仿宋_GB2312" w:hint="eastAsia"/>
          <w:kern w:val="0"/>
          <w:sz w:val="32"/>
          <w:szCs w:val="32"/>
        </w:rPr>
        <w:t>《食品安全国家标准</w:t>
      </w:r>
      <w:r>
        <w:rPr>
          <w:rFonts w:ascii="仿宋_GB2312" w:eastAsia="仿宋_GB2312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int="eastAsia"/>
          <w:kern w:val="0"/>
          <w:sz w:val="32"/>
          <w:szCs w:val="32"/>
        </w:rPr>
        <w:t>食品添加剂使用标准》等标准和指标的要求。</w:t>
      </w:r>
    </w:p>
    <w:p w:rsidR="00CF6402" w:rsidRDefault="00D56FD8">
      <w:pPr>
        <w:spacing w:line="60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（二）抽检项目</w:t>
      </w:r>
    </w:p>
    <w:p w:rsidR="00CF6402" w:rsidRDefault="00D56FD8">
      <w:pPr>
        <w:pStyle w:val="a0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Times New Roman" w:hint="eastAsia"/>
          <w:kern w:val="0"/>
          <w:sz w:val="32"/>
          <w:szCs w:val="32"/>
        </w:rPr>
        <w:t>生湿面制品的抽检项目包括</w:t>
      </w:r>
      <w:r>
        <w:rPr>
          <w:rFonts w:ascii="仿宋_GB2312" w:eastAsia="仿宋_GB2312" w:hint="eastAsia"/>
          <w:sz w:val="32"/>
          <w:szCs w:val="32"/>
        </w:rPr>
        <w:t>苯甲酸及其钠盐（以苯甲酸计）、山梨酸及其钾盐（以山梨酸计）</w:t>
      </w:r>
      <w:r>
        <w:rPr>
          <w:rFonts w:ascii="仿宋_GB2312" w:eastAsia="仿宋_GB2312" w:hint="eastAsia"/>
          <w:sz w:val="32"/>
          <w:szCs w:val="32"/>
        </w:rPr>
        <w:t>；发酵面制品</w:t>
      </w:r>
      <w:r>
        <w:rPr>
          <w:rFonts w:ascii="仿宋_GB2312" w:eastAsia="仿宋_GB2312" w:hAnsi="Times New Roman" w:hint="eastAsia"/>
          <w:kern w:val="0"/>
          <w:sz w:val="32"/>
          <w:szCs w:val="32"/>
        </w:rPr>
        <w:t>的抽检项目包括</w:t>
      </w:r>
      <w:r>
        <w:rPr>
          <w:rFonts w:ascii="仿宋_GB2312" w:eastAsia="仿宋_GB2312" w:hint="eastAsia"/>
          <w:sz w:val="32"/>
          <w:szCs w:val="32"/>
        </w:rPr>
        <w:t>苯甲酸及其钠盐（以苯甲酸计）、山梨酸及其钾盐（以山梨酸计）</w:t>
      </w:r>
      <w:r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糖精钠</w:t>
      </w:r>
      <w:r>
        <w:rPr>
          <w:rFonts w:ascii="仿宋_GB2312" w:eastAsia="仿宋_GB2312" w:hint="eastAsia"/>
          <w:sz w:val="32"/>
          <w:szCs w:val="32"/>
        </w:rPr>
        <w:t>(</w:t>
      </w:r>
      <w:r>
        <w:rPr>
          <w:rFonts w:ascii="仿宋_GB2312" w:eastAsia="仿宋_GB2312" w:hint="eastAsia"/>
          <w:sz w:val="32"/>
          <w:szCs w:val="32"/>
        </w:rPr>
        <w:t>以糖精计</w:t>
      </w:r>
      <w:r>
        <w:rPr>
          <w:rFonts w:ascii="仿宋_GB2312" w:eastAsia="仿宋_GB2312" w:hint="eastAsia"/>
          <w:sz w:val="32"/>
          <w:szCs w:val="32"/>
        </w:rPr>
        <w:t>)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CF6402" w:rsidRDefault="00D56FD8">
      <w:pPr>
        <w:spacing w:line="60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二、糕点</w:t>
      </w:r>
    </w:p>
    <w:p w:rsidR="00CF6402" w:rsidRDefault="00D56FD8">
      <w:pPr>
        <w:spacing w:line="60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楷体" w:eastAsia="楷体" w:hAnsi="楷体" w:cs="楷体"/>
          <w:bCs/>
          <w:sz w:val="32"/>
          <w:szCs w:val="32"/>
        </w:rPr>
        <w:t>（</w:t>
      </w:r>
      <w:r>
        <w:rPr>
          <w:rFonts w:ascii="仿宋_GB2312" w:eastAsia="仿宋_GB2312" w:hint="eastAsia"/>
          <w:kern w:val="0"/>
          <w:sz w:val="32"/>
          <w:szCs w:val="32"/>
        </w:rPr>
        <w:t>一）抽检依据</w:t>
      </w:r>
    </w:p>
    <w:p w:rsidR="00CF6402" w:rsidRDefault="00D56FD8">
      <w:pPr>
        <w:spacing w:line="60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抽检依据是</w:t>
      </w:r>
      <w:r>
        <w:rPr>
          <w:rFonts w:ascii="仿宋_GB2312" w:eastAsia="仿宋_GB2312" w:hint="eastAsia"/>
          <w:kern w:val="0"/>
          <w:sz w:val="32"/>
          <w:szCs w:val="32"/>
        </w:rPr>
        <w:t>GB 2760-2014</w:t>
      </w:r>
      <w:r>
        <w:rPr>
          <w:rFonts w:ascii="仿宋_GB2312" w:eastAsia="仿宋_GB2312" w:hint="eastAsia"/>
          <w:kern w:val="0"/>
          <w:sz w:val="32"/>
          <w:szCs w:val="32"/>
        </w:rPr>
        <w:t>《食品安全国家标准</w:t>
      </w:r>
      <w:r>
        <w:rPr>
          <w:rFonts w:ascii="仿宋_GB2312" w:eastAsia="仿宋_GB2312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int="eastAsia"/>
          <w:kern w:val="0"/>
          <w:sz w:val="32"/>
          <w:szCs w:val="32"/>
        </w:rPr>
        <w:t>食品添加剂使用标准》等标准和指标的要求。</w:t>
      </w:r>
    </w:p>
    <w:p w:rsidR="00CF6402" w:rsidRDefault="00D56FD8">
      <w:pPr>
        <w:spacing w:line="60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（二）抽检项目</w:t>
      </w:r>
    </w:p>
    <w:p w:rsidR="00CF6402" w:rsidRDefault="00D56FD8">
      <w:pPr>
        <w:pStyle w:val="a0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糕点</w:t>
      </w:r>
      <w:r>
        <w:rPr>
          <w:rFonts w:ascii="仿宋_GB2312" w:eastAsia="仿宋_GB2312" w:hAnsi="Times New Roman" w:hint="eastAsia"/>
          <w:kern w:val="0"/>
          <w:sz w:val="32"/>
          <w:szCs w:val="32"/>
        </w:rPr>
        <w:t>的抽检项目包括</w:t>
      </w:r>
      <w:r>
        <w:rPr>
          <w:rFonts w:ascii="仿宋_GB2312" w:eastAsia="仿宋_GB2312" w:hint="eastAsia"/>
          <w:sz w:val="32"/>
          <w:szCs w:val="32"/>
        </w:rPr>
        <w:t>苯甲酸及其钠盐（以苯甲酸计）、山梨酸及其钾盐（以山梨酸计）</w:t>
      </w:r>
      <w:r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糖精钠</w:t>
      </w:r>
      <w:r>
        <w:rPr>
          <w:rFonts w:ascii="仿宋_GB2312" w:eastAsia="仿宋_GB2312" w:hint="eastAsia"/>
          <w:sz w:val="32"/>
          <w:szCs w:val="32"/>
        </w:rPr>
        <w:t>(</w:t>
      </w:r>
      <w:r>
        <w:rPr>
          <w:rFonts w:ascii="仿宋_GB2312" w:eastAsia="仿宋_GB2312" w:hint="eastAsia"/>
          <w:sz w:val="32"/>
          <w:szCs w:val="32"/>
        </w:rPr>
        <w:t>以糖精计</w:t>
      </w:r>
      <w:r>
        <w:rPr>
          <w:rFonts w:ascii="仿宋_GB2312" w:eastAsia="仿宋_GB2312" w:hint="eastAsia"/>
          <w:sz w:val="32"/>
          <w:szCs w:val="32"/>
        </w:rPr>
        <w:t>)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CF6402" w:rsidRDefault="00D56FD8">
      <w:pPr>
        <w:spacing w:line="60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三、豆制品</w:t>
      </w:r>
    </w:p>
    <w:p w:rsidR="00CF6402" w:rsidRDefault="00D56FD8">
      <w:pPr>
        <w:spacing w:line="60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楷体" w:eastAsia="楷体" w:hAnsi="楷体" w:cs="楷体"/>
          <w:bCs/>
          <w:sz w:val="32"/>
          <w:szCs w:val="32"/>
        </w:rPr>
        <w:t>（</w:t>
      </w:r>
      <w:r>
        <w:rPr>
          <w:rFonts w:ascii="仿宋_GB2312" w:eastAsia="仿宋_GB2312" w:hint="eastAsia"/>
          <w:kern w:val="0"/>
          <w:sz w:val="32"/>
          <w:szCs w:val="32"/>
        </w:rPr>
        <w:t>一）抽检依据</w:t>
      </w:r>
    </w:p>
    <w:p w:rsidR="00CF6402" w:rsidRDefault="00D56FD8">
      <w:pPr>
        <w:spacing w:line="60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抽检依据是</w:t>
      </w:r>
      <w:r>
        <w:rPr>
          <w:rFonts w:ascii="仿宋_GB2312" w:eastAsia="仿宋_GB2312" w:hint="eastAsia"/>
          <w:kern w:val="0"/>
          <w:sz w:val="32"/>
          <w:szCs w:val="32"/>
        </w:rPr>
        <w:t>GB 2760-2014</w:t>
      </w:r>
      <w:r>
        <w:rPr>
          <w:rFonts w:ascii="仿宋_GB2312" w:eastAsia="仿宋_GB2312" w:hint="eastAsia"/>
          <w:kern w:val="0"/>
          <w:sz w:val="32"/>
          <w:szCs w:val="32"/>
        </w:rPr>
        <w:t>《食品安全国家标准</w:t>
      </w:r>
      <w:r>
        <w:rPr>
          <w:rFonts w:ascii="仿宋_GB2312" w:eastAsia="仿宋_GB2312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int="eastAsia"/>
          <w:kern w:val="0"/>
          <w:sz w:val="32"/>
          <w:szCs w:val="32"/>
        </w:rPr>
        <w:t>食品添加剂使用标准》等标准和指标的要求。</w:t>
      </w:r>
    </w:p>
    <w:p w:rsidR="00CF6402" w:rsidRDefault="00D56FD8">
      <w:pPr>
        <w:spacing w:line="60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（二）抽检项目</w:t>
      </w:r>
    </w:p>
    <w:p w:rsidR="00CF6402" w:rsidRDefault="00D56FD8">
      <w:pPr>
        <w:pStyle w:val="a0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Times New Roman" w:hint="eastAsia"/>
          <w:kern w:val="0"/>
          <w:sz w:val="32"/>
          <w:szCs w:val="32"/>
        </w:rPr>
        <w:lastRenderedPageBreak/>
        <w:t>腐竹、油皮及其再制品的抽检项目包括</w:t>
      </w:r>
      <w:r>
        <w:rPr>
          <w:rFonts w:ascii="仿宋_GB2312" w:eastAsia="仿宋_GB2312" w:hint="eastAsia"/>
          <w:sz w:val="32"/>
          <w:szCs w:val="32"/>
        </w:rPr>
        <w:t>苯甲酸及其钠盐（以苯甲酸计）、山梨酸及其钾盐（以山梨酸计）</w:t>
      </w:r>
      <w:r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糖精钠</w:t>
      </w:r>
      <w:r>
        <w:rPr>
          <w:rFonts w:ascii="仿宋_GB2312" w:eastAsia="仿宋_GB2312" w:hint="eastAsia"/>
          <w:sz w:val="32"/>
          <w:szCs w:val="32"/>
        </w:rPr>
        <w:t>(</w:t>
      </w:r>
      <w:r>
        <w:rPr>
          <w:rFonts w:ascii="仿宋_GB2312" w:eastAsia="仿宋_GB2312" w:hint="eastAsia"/>
          <w:sz w:val="32"/>
          <w:szCs w:val="32"/>
        </w:rPr>
        <w:t>以糖精计</w:t>
      </w:r>
      <w:r>
        <w:rPr>
          <w:rFonts w:ascii="仿宋_GB2312" w:eastAsia="仿宋_GB2312" w:hint="eastAsia"/>
          <w:sz w:val="32"/>
          <w:szCs w:val="32"/>
        </w:rPr>
        <w:t>)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CF6402" w:rsidRDefault="00D56FD8">
      <w:pPr>
        <w:spacing w:line="60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四、餐饮食品</w:t>
      </w:r>
    </w:p>
    <w:p w:rsidR="00CF6402" w:rsidRDefault="00D56FD8">
      <w:pPr>
        <w:spacing w:line="60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楷体" w:eastAsia="楷体" w:hAnsi="楷体" w:cs="楷体"/>
          <w:bCs/>
          <w:sz w:val="32"/>
          <w:szCs w:val="32"/>
        </w:rPr>
        <w:t>（</w:t>
      </w:r>
      <w:r>
        <w:rPr>
          <w:rFonts w:ascii="仿宋_GB2312" w:eastAsia="仿宋_GB2312" w:hint="eastAsia"/>
          <w:kern w:val="0"/>
          <w:sz w:val="32"/>
          <w:szCs w:val="32"/>
        </w:rPr>
        <w:t>一）抽检依据</w:t>
      </w:r>
    </w:p>
    <w:p w:rsidR="00CF6402" w:rsidRDefault="00D56FD8">
      <w:pPr>
        <w:spacing w:line="60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抽检依据是</w:t>
      </w:r>
      <w:r>
        <w:rPr>
          <w:rFonts w:ascii="仿宋_GB2312" w:eastAsia="仿宋_GB2312" w:hint="eastAsia"/>
          <w:kern w:val="0"/>
          <w:sz w:val="32"/>
          <w:szCs w:val="32"/>
        </w:rPr>
        <w:t>GB 2760-2014</w:t>
      </w:r>
      <w:r>
        <w:rPr>
          <w:rFonts w:ascii="仿宋_GB2312" w:eastAsia="仿宋_GB2312" w:hint="eastAsia"/>
          <w:kern w:val="0"/>
          <w:sz w:val="32"/>
          <w:szCs w:val="32"/>
        </w:rPr>
        <w:t>《食品安全国家标准</w:t>
      </w:r>
      <w:r>
        <w:rPr>
          <w:rFonts w:ascii="仿宋_GB2312" w:eastAsia="仿宋_GB2312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int="eastAsia"/>
          <w:kern w:val="0"/>
          <w:sz w:val="32"/>
          <w:szCs w:val="32"/>
        </w:rPr>
        <w:t>食品添加剂使用标准》</w:t>
      </w:r>
      <w:r>
        <w:rPr>
          <w:rFonts w:ascii="仿宋_GB2312" w:eastAsia="仿宋_GB2312" w:hint="eastAsia"/>
          <w:kern w:val="0"/>
          <w:sz w:val="32"/>
          <w:szCs w:val="32"/>
        </w:rPr>
        <w:t>、</w:t>
      </w:r>
      <w:r>
        <w:rPr>
          <w:rFonts w:ascii="仿宋_GB2312" w:eastAsia="仿宋_GB2312" w:hint="eastAsia"/>
          <w:kern w:val="0"/>
          <w:sz w:val="32"/>
          <w:szCs w:val="32"/>
        </w:rPr>
        <w:t>GB 14934-2016</w:t>
      </w:r>
      <w:r>
        <w:rPr>
          <w:rFonts w:ascii="仿宋_GB2312" w:eastAsia="仿宋_GB2312" w:hint="eastAsia"/>
          <w:kern w:val="0"/>
          <w:sz w:val="32"/>
          <w:szCs w:val="32"/>
        </w:rPr>
        <w:t>《食品安全国家标准</w:t>
      </w:r>
      <w:r>
        <w:rPr>
          <w:rFonts w:ascii="仿宋_GB2312" w:eastAsia="仿宋_GB2312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int="eastAsia"/>
          <w:kern w:val="0"/>
          <w:sz w:val="32"/>
          <w:szCs w:val="32"/>
        </w:rPr>
        <w:t>消毒餐</w:t>
      </w:r>
      <w:r>
        <w:rPr>
          <w:rFonts w:ascii="仿宋_GB2312" w:eastAsia="仿宋_GB2312" w:hint="eastAsia"/>
          <w:kern w:val="0"/>
          <w:sz w:val="32"/>
          <w:szCs w:val="32"/>
        </w:rPr>
        <w:t>(</w:t>
      </w:r>
      <w:r>
        <w:rPr>
          <w:rFonts w:ascii="仿宋_GB2312" w:eastAsia="仿宋_GB2312" w:hint="eastAsia"/>
          <w:kern w:val="0"/>
          <w:sz w:val="32"/>
          <w:szCs w:val="32"/>
        </w:rPr>
        <w:t>饮</w:t>
      </w:r>
      <w:r>
        <w:rPr>
          <w:rFonts w:ascii="仿宋_GB2312" w:eastAsia="仿宋_GB2312" w:hint="eastAsia"/>
          <w:kern w:val="0"/>
          <w:sz w:val="32"/>
          <w:szCs w:val="32"/>
        </w:rPr>
        <w:t>)</w:t>
      </w:r>
      <w:r>
        <w:rPr>
          <w:rFonts w:ascii="仿宋_GB2312" w:eastAsia="仿宋_GB2312" w:hint="eastAsia"/>
          <w:kern w:val="0"/>
          <w:sz w:val="32"/>
          <w:szCs w:val="32"/>
        </w:rPr>
        <w:t>具》</w:t>
      </w:r>
      <w:r>
        <w:rPr>
          <w:rFonts w:ascii="仿宋_GB2312" w:eastAsia="仿宋_GB2312" w:hint="eastAsia"/>
          <w:kern w:val="0"/>
          <w:sz w:val="32"/>
          <w:szCs w:val="32"/>
        </w:rPr>
        <w:t>等标准和指标的要求。</w:t>
      </w:r>
    </w:p>
    <w:p w:rsidR="00CF6402" w:rsidRDefault="00D56FD8">
      <w:pPr>
        <w:spacing w:line="60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（二）抽检项目</w:t>
      </w:r>
    </w:p>
    <w:p w:rsidR="00CF6402" w:rsidRDefault="00D56FD8">
      <w:pPr>
        <w:pStyle w:val="a0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Times New Roman" w:hint="eastAsia"/>
          <w:kern w:val="0"/>
          <w:sz w:val="32"/>
          <w:szCs w:val="32"/>
        </w:rPr>
        <w:t>其他熟制面制品</w:t>
      </w:r>
      <w:r>
        <w:rPr>
          <w:rFonts w:ascii="仿宋_GB2312" w:eastAsia="仿宋_GB2312" w:hAnsi="Times New Roman" w:hint="eastAsia"/>
          <w:kern w:val="0"/>
          <w:sz w:val="32"/>
          <w:szCs w:val="32"/>
        </w:rPr>
        <w:t>(</w:t>
      </w:r>
      <w:r>
        <w:rPr>
          <w:rFonts w:ascii="仿宋_GB2312" w:eastAsia="仿宋_GB2312" w:hAnsi="Times New Roman" w:hint="eastAsia"/>
          <w:kern w:val="0"/>
          <w:sz w:val="32"/>
          <w:szCs w:val="32"/>
        </w:rPr>
        <w:t>自制</w:t>
      </w:r>
      <w:r>
        <w:rPr>
          <w:rFonts w:ascii="仿宋_GB2312" w:eastAsia="仿宋_GB2312" w:hAnsi="Times New Roman" w:hint="eastAsia"/>
          <w:kern w:val="0"/>
          <w:sz w:val="32"/>
          <w:szCs w:val="32"/>
        </w:rPr>
        <w:t>)</w:t>
      </w:r>
      <w:r>
        <w:rPr>
          <w:rFonts w:ascii="仿宋_GB2312" w:eastAsia="仿宋_GB2312" w:hAnsi="Times New Roman" w:hint="eastAsia"/>
          <w:kern w:val="0"/>
          <w:sz w:val="32"/>
          <w:szCs w:val="32"/>
        </w:rPr>
        <w:t>的抽检项目包括</w:t>
      </w:r>
      <w:r>
        <w:rPr>
          <w:rFonts w:ascii="仿宋_GB2312" w:eastAsia="仿宋_GB2312" w:hint="eastAsia"/>
          <w:sz w:val="32"/>
          <w:szCs w:val="32"/>
        </w:rPr>
        <w:t>苯甲酸及其钠盐（以苯甲酸计）、山梨酸及其钾盐（以山梨酸计）</w:t>
      </w:r>
      <w:r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糖精钠</w:t>
      </w:r>
      <w:r>
        <w:rPr>
          <w:rFonts w:ascii="仿宋_GB2312" w:eastAsia="仿宋_GB2312" w:hint="eastAsia"/>
          <w:sz w:val="32"/>
          <w:szCs w:val="32"/>
        </w:rPr>
        <w:t>(</w:t>
      </w:r>
      <w:r>
        <w:rPr>
          <w:rFonts w:ascii="仿宋_GB2312" w:eastAsia="仿宋_GB2312" w:hint="eastAsia"/>
          <w:sz w:val="32"/>
          <w:szCs w:val="32"/>
        </w:rPr>
        <w:t>以糖精计</w:t>
      </w:r>
      <w:r>
        <w:rPr>
          <w:rFonts w:ascii="仿宋_GB2312" w:eastAsia="仿宋_GB2312" w:hint="eastAsia"/>
          <w:sz w:val="32"/>
          <w:szCs w:val="32"/>
        </w:rPr>
        <w:t>)</w:t>
      </w:r>
      <w:r>
        <w:rPr>
          <w:rFonts w:ascii="仿宋_GB2312" w:eastAsia="仿宋_GB2312" w:hint="eastAsia"/>
          <w:sz w:val="32"/>
          <w:szCs w:val="32"/>
        </w:rPr>
        <w:t>；馒头花卷</w:t>
      </w:r>
      <w:r>
        <w:rPr>
          <w:rFonts w:ascii="仿宋_GB2312" w:eastAsia="仿宋_GB2312" w:hint="eastAsia"/>
          <w:sz w:val="32"/>
          <w:szCs w:val="32"/>
        </w:rPr>
        <w:t>(</w:t>
      </w:r>
      <w:r>
        <w:rPr>
          <w:rFonts w:ascii="仿宋_GB2312" w:eastAsia="仿宋_GB2312" w:hint="eastAsia"/>
          <w:sz w:val="32"/>
          <w:szCs w:val="32"/>
        </w:rPr>
        <w:t>自制</w:t>
      </w:r>
      <w:r>
        <w:rPr>
          <w:rFonts w:ascii="仿宋_GB2312" w:eastAsia="仿宋_GB2312" w:hint="eastAsia"/>
          <w:sz w:val="32"/>
          <w:szCs w:val="32"/>
        </w:rPr>
        <w:t>)</w:t>
      </w:r>
      <w:r>
        <w:rPr>
          <w:rFonts w:ascii="仿宋_GB2312" w:eastAsia="仿宋_GB2312" w:hAnsi="Times New Roman" w:hint="eastAsia"/>
          <w:kern w:val="0"/>
          <w:sz w:val="32"/>
          <w:szCs w:val="32"/>
        </w:rPr>
        <w:t>的抽检项目包括</w:t>
      </w:r>
      <w:r>
        <w:rPr>
          <w:rFonts w:ascii="仿宋_GB2312" w:eastAsia="仿宋_GB2312" w:hint="eastAsia"/>
          <w:sz w:val="32"/>
          <w:szCs w:val="32"/>
        </w:rPr>
        <w:t>苯甲酸及其钠盐（以苯甲酸计）、山梨酸及其钾盐（以山梨酸计）</w:t>
      </w:r>
      <w:r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糖精钠</w:t>
      </w:r>
      <w:r>
        <w:rPr>
          <w:rFonts w:ascii="仿宋_GB2312" w:eastAsia="仿宋_GB2312" w:hint="eastAsia"/>
          <w:sz w:val="32"/>
          <w:szCs w:val="32"/>
        </w:rPr>
        <w:t>(</w:t>
      </w:r>
      <w:r>
        <w:rPr>
          <w:rFonts w:ascii="仿宋_GB2312" w:eastAsia="仿宋_GB2312" w:hint="eastAsia"/>
          <w:sz w:val="32"/>
          <w:szCs w:val="32"/>
        </w:rPr>
        <w:t>以糖精计</w:t>
      </w:r>
      <w:r>
        <w:rPr>
          <w:rFonts w:ascii="仿宋_GB2312" w:eastAsia="仿宋_GB2312" w:hint="eastAsia"/>
          <w:sz w:val="32"/>
          <w:szCs w:val="32"/>
        </w:rPr>
        <w:t>)</w:t>
      </w:r>
      <w:r>
        <w:rPr>
          <w:rFonts w:ascii="仿宋_GB2312" w:eastAsia="仿宋_GB2312" w:hint="eastAsia"/>
          <w:sz w:val="32"/>
          <w:szCs w:val="32"/>
        </w:rPr>
        <w:t>；复用餐饮具</w:t>
      </w:r>
      <w:r>
        <w:rPr>
          <w:rFonts w:ascii="仿宋_GB2312" w:eastAsia="仿宋_GB2312" w:hint="eastAsia"/>
          <w:sz w:val="32"/>
          <w:szCs w:val="32"/>
        </w:rPr>
        <w:t>(</w:t>
      </w:r>
      <w:r>
        <w:rPr>
          <w:rFonts w:ascii="仿宋_GB2312" w:eastAsia="仿宋_GB2312" w:hint="eastAsia"/>
          <w:sz w:val="32"/>
          <w:szCs w:val="32"/>
        </w:rPr>
        <w:t>餐馆自行消毒</w:t>
      </w:r>
      <w:r>
        <w:rPr>
          <w:rFonts w:ascii="仿宋_GB2312" w:eastAsia="仿宋_GB2312" w:hint="eastAsia"/>
          <w:sz w:val="32"/>
          <w:szCs w:val="32"/>
        </w:rPr>
        <w:t>)</w:t>
      </w:r>
      <w:r>
        <w:rPr>
          <w:rFonts w:ascii="仿宋_GB2312" w:eastAsia="仿宋_GB2312" w:hAnsi="Times New Roman" w:hint="eastAsia"/>
          <w:kern w:val="0"/>
          <w:sz w:val="32"/>
          <w:szCs w:val="32"/>
        </w:rPr>
        <w:t>的抽检项目包括大肠菌群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CF6402" w:rsidRDefault="00D56FD8">
      <w:pPr>
        <w:spacing w:line="60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五、蛋制品</w:t>
      </w:r>
    </w:p>
    <w:p w:rsidR="00CF6402" w:rsidRDefault="00D56FD8">
      <w:pPr>
        <w:spacing w:line="60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楷体" w:eastAsia="楷体" w:hAnsi="楷体" w:cs="楷体"/>
          <w:bCs/>
          <w:sz w:val="32"/>
          <w:szCs w:val="32"/>
        </w:rPr>
        <w:t>（</w:t>
      </w:r>
      <w:r>
        <w:rPr>
          <w:rFonts w:ascii="仿宋_GB2312" w:eastAsia="仿宋_GB2312" w:hint="eastAsia"/>
          <w:kern w:val="0"/>
          <w:sz w:val="32"/>
          <w:szCs w:val="32"/>
        </w:rPr>
        <w:t>一）抽检依据</w:t>
      </w:r>
    </w:p>
    <w:p w:rsidR="00CF6402" w:rsidRDefault="00D56FD8">
      <w:pPr>
        <w:spacing w:line="60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抽检依据是</w:t>
      </w:r>
      <w:r>
        <w:rPr>
          <w:rFonts w:ascii="仿宋_GB2312" w:eastAsia="仿宋_GB2312" w:hint="eastAsia"/>
          <w:kern w:val="0"/>
          <w:sz w:val="32"/>
          <w:szCs w:val="32"/>
        </w:rPr>
        <w:t>GB 2760-2014</w:t>
      </w:r>
      <w:r>
        <w:rPr>
          <w:rFonts w:ascii="仿宋_GB2312" w:eastAsia="仿宋_GB2312" w:hint="eastAsia"/>
          <w:kern w:val="0"/>
          <w:sz w:val="32"/>
          <w:szCs w:val="32"/>
        </w:rPr>
        <w:t>《食品安全国家标准</w:t>
      </w:r>
      <w:r>
        <w:rPr>
          <w:rFonts w:ascii="仿宋_GB2312" w:eastAsia="仿宋_GB2312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int="eastAsia"/>
          <w:kern w:val="0"/>
          <w:sz w:val="32"/>
          <w:szCs w:val="32"/>
        </w:rPr>
        <w:t>食品添加剂使用标准》等标准和指标的要求。</w:t>
      </w:r>
    </w:p>
    <w:p w:rsidR="00CF6402" w:rsidRDefault="00D56FD8">
      <w:pPr>
        <w:spacing w:line="60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（二）抽检项目</w:t>
      </w:r>
    </w:p>
    <w:p w:rsidR="00CF6402" w:rsidRDefault="00D56FD8">
      <w:pPr>
        <w:pStyle w:val="a0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Times New Roman" w:hint="eastAsia"/>
          <w:kern w:val="0"/>
          <w:sz w:val="32"/>
          <w:szCs w:val="32"/>
        </w:rPr>
        <w:t>再制蛋的抽检项</w:t>
      </w:r>
      <w:bookmarkStart w:id="0" w:name="_GoBack"/>
      <w:bookmarkEnd w:id="0"/>
      <w:r>
        <w:rPr>
          <w:rFonts w:ascii="仿宋_GB2312" w:eastAsia="仿宋_GB2312" w:hAnsi="Times New Roman" w:hint="eastAsia"/>
          <w:kern w:val="0"/>
          <w:sz w:val="32"/>
          <w:szCs w:val="32"/>
        </w:rPr>
        <w:t>目包括</w:t>
      </w:r>
      <w:r>
        <w:rPr>
          <w:rFonts w:ascii="仿宋_GB2312" w:eastAsia="仿宋_GB2312" w:hint="eastAsia"/>
          <w:sz w:val="32"/>
          <w:szCs w:val="32"/>
        </w:rPr>
        <w:t>苯甲酸及其钠盐（以苯甲酸计）、山梨酸及其钾盐（以山梨酸计）</w:t>
      </w:r>
      <w:r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糖精钠</w:t>
      </w:r>
      <w:r>
        <w:rPr>
          <w:rFonts w:ascii="仿宋_GB2312" w:eastAsia="仿宋_GB2312" w:hint="eastAsia"/>
          <w:sz w:val="32"/>
          <w:szCs w:val="32"/>
        </w:rPr>
        <w:t>(</w:t>
      </w:r>
      <w:r>
        <w:rPr>
          <w:rFonts w:ascii="仿宋_GB2312" w:eastAsia="仿宋_GB2312" w:hint="eastAsia"/>
          <w:sz w:val="32"/>
          <w:szCs w:val="32"/>
        </w:rPr>
        <w:t>以糖精计</w:t>
      </w:r>
      <w:r>
        <w:rPr>
          <w:rFonts w:ascii="仿宋_GB2312" w:eastAsia="仿宋_GB2312" w:hint="eastAsia"/>
          <w:sz w:val="32"/>
          <w:szCs w:val="32"/>
        </w:rPr>
        <w:t>)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CF6402" w:rsidRDefault="00CF6402"/>
    <w:sectPr w:rsidR="00CF6402" w:rsidSect="00CF6402">
      <w:pgSz w:w="11906" w:h="16838"/>
      <w:pgMar w:top="1304" w:right="1304" w:bottom="1304" w:left="130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6FD8" w:rsidRDefault="00D56FD8" w:rsidP="00BB7D2F">
      <w:r>
        <w:separator/>
      </w:r>
    </w:p>
  </w:endnote>
  <w:endnote w:type="continuationSeparator" w:id="1">
    <w:p w:rsidR="00D56FD8" w:rsidRDefault="00D56FD8" w:rsidP="00BB7D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6FD8" w:rsidRDefault="00D56FD8" w:rsidP="00BB7D2F">
      <w:r>
        <w:separator/>
      </w:r>
    </w:p>
  </w:footnote>
  <w:footnote w:type="continuationSeparator" w:id="1">
    <w:p w:rsidR="00D56FD8" w:rsidRDefault="00D56FD8" w:rsidP="00BB7D2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ODFhMmI0MmE3NzA3YmQzYWU1ZTc1NDQxYzM2N2I2NDgifQ=="/>
  </w:docVars>
  <w:rsids>
    <w:rsidRoot w:val="66096D93"/>
    <w:rsid w:val="00BB7D2F"/>
    <w:rsid w:val="00CF6402"/>
    <w:rsid w:val="00D56FD8"/>
    <w:rsid w:val="0B554854"/>
    <w:rsid w:val="142B2026"/>
    <w:rsid w:val="1ACB6717"/>
    <w:rsid w:val="20207D59"/>
    <w:rsid w:val="284E5304"/>
    <w:rsid w:val="3A8D7424"/>
    <w:rsid w:val="469A49B5"/>
    <w:rsid w:val="5007583B"/>
    <w:rsid w:val="66096D93"/>
    <w:rsid w:val="7A8074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CF6402"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rsid w:val="00CF6402"/>
    <w:pPr>
      <w:spacing w:after="120"/>
    </w:pPr>
    <w:rPr>
      <w:rFonts w:ascii="Calibri" w:hAnsi="Calibri"/>
      <w:szCs w:val="22"/>
    </w:rPr>
  </w:style>
  <w:style w:type="paragraph" w:styleId="a4">
    <w:name w:val="header"/>
    <w:basedOn w:val="a"/>
    <w:link w:val="Char"/>
    <w:rsid w:val="00BB7D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BB7D2F"/>
    <w:rPr>
      <w:kern w:val="2"/>
      <w:sz w:val="18"/>
      <w:szCs w:val="18"/>
    </w:rPr>
  </w:style>
  <w:style w:type="paragraph" w:styleId="a5">
    <w:name w:val="footer"/>
    <w:basedOn w:val="a"/>
    <w:link w:val="Char0"/>
    <w:rsid w:val="00BB7D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BB7D2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117</Words>
  <Characters>673</Characters>
  <Application>Microsoft Office Word</Application>
  <DocSecurity>0</DocSecurity>
  <Lines>5</Lines>
  <Paragraphs>1</Paragraphs>
  <ScaleCrop>false</ScaleCrop>
  <Company>Microsoft</Company>
  <LinksUpToDate>false</LinksUpToDate>
  <CharactersWithSpaces>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HHH</cp:lastModifiedBy>
  <cp:revision>2</cp:revision>
  <dcterms:created xsi:type="dcterms:W3CDTF">2022-11-22T08:34:00Z</dcterms:created>
  <dcterms:modified xsi:type="dcterms:W3CDTF">2023-12-20T03:18:00Z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3ED8211D5BDD429987C231ABF3B506F5</vt:lpwstr>
  </property>
</Properties>
</file>